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5307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4D50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4D50EE" w:rsidRPr="004D50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4D50EE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4D50EE">
        <w:rPr>
          <w:rFonts w:ascii="Times New Roman" w:hAnsi="Times New Roman" w:cs="Times New Roman"/>
          <w:sz w:val="26"/>
          <w:szCs w:val="26"/>
        </w:rPr>
        <w:t>11-3-4-09</w:t>
      </w:r>
      <w:r w:rsidR="004D50EE" w:rsidRPr="004D50EE">
        <w:rPr>
          <w:rFonts w:ascii="Times New Roman" w:hAnsi="Times New Roman" w:cs="Times New Roman"/>
          <w:sz w:val="26"/>
          <w:szCs w:val="26"/>
        </w:rPr>
        <w:t>6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  <w:r w:rsidR="004D50EE" w:rsidRPr="004D50EE">
        <w:rPr>
          <w:sz w:val="26"/>
          <w:szCs w:val="26"/>
        </w:rPr>
        <w:t xml:space="preserve"> 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4D50EE" w:rsidRPr="004D50EE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4D50EE" w:rsidRPr="004D50EE">
        <w:rPr>
          <w:rFonts w:cs="Times New Roman"/>
          <w:sz w:val="26"/>
          <w:szCs w:val="26"/>
        </w:rPr>
        <w:t xml:space="preserve"> </w:t>
      </w:r>
      <w:r w:rsidRPr="001E7177">
        <w:rPr>
          <w:rFonts w:cs="Times New Roman"/>
          <w:sz w:val="26"/>
          <w:szCs w:val="26"/>
        </w:rPr>
        <w:t>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59403F" w:rsidRPr="00CA01DD" w:rsidRDefault="0059403F" w:rsidP="005940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2E4969" w:rsidRDefault="00A97A49" w:rsidP="0066743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5307B">
        <w:rPr>
          <w:rFonts w:cs="Times New Roman"/>
          <w:color w:val="FF0000"/>
          <w:sz w:val="26"/>
          <w:szCs w:val="26"/>
        </w:rPr>
        <w:lastRenderedPageBreak/>
        <w:t xml:space="preserve"> </w:t>
      </w:r>
      <w:r w:rsidR="00667433">
        <w:rPr>
          <w:rFonts w:cs="Times New Roman"/>
          <w:sz w:val="26"/>
          <w:szCs w:val="26"/>
        </w:rPr>
        <w:t>Федеральный закон от 30 декабря 2001</w:t>
      </w:r>
      <w:r w:rsidR="00667433" w:rsidRPr="00CA01DD">
        <w:rPr>
          <w:rFonts w:cs="Times New Roman"/>
          <w:sz w:val="26"/>
          <w:szCs w:val="26"/>
        </w:rPr>
        <w:t> г. № </w:t>
      </w:r>
      <w:r w:rsidR="00667433">
        <w:rPr>
          <w:rFonts w:cs="Times New Roman"/>
          <w:sz w:val="26"/>
          <w:szCs w:val="26"/>
        </w:rPr>
        <w:t>195</w:t>
      </w:r>
      <w:r w:rsidR="00667433" w:rsidRPr="00CA01DD">
        <w:rPr>
          <w:rFonts w:cs="Times New Roman"/>
          <w:sz w:val="26"/>
          <w:szCs w:val="26"/>
        </w:rPr>
        <w:t>-ФЗ «</w:t>
      </w:r>
      <w:r w:rsidR="00667433">
        <w:rPr>
          <w:rFonts w:cs="Times New Roman"/>
          <w:sz w:val="26"/>
          <w:szCs w:val="26"/>
        </w:rPr>
        <w:t>Кодекс</w:t>
      </w:r>
      <w:r w:rsidR="00667433" w:rsidRPr="00CA01DD">
        <w:rPr>
          <w:rFonts w:cs="Times New Roman"/>
          <w:sz w:val="26"/>
          <w:szCs w:val="26"/>
        </w:rPr>
        <w:t xml:space="preserve"> Российской Федерации</w:t>
      </w:r>
      <w:r w:rsidR="00667433">
        <w:rPr>
          <w:rFonts w:cs="Times New Roman"/>
          <w:sz w:val="26"/>
          <w:szCs w:val="26"/>
        </w:rPr>
        <w:t xml:space="preserve"> об административных правонарушениях</w:t>
      </w:r>
      <w:r w:rsidR="00667433" w:rsidRPr="00CA01DD">
        <w:rPr>
          <w:rFonts w:cs="Times New Roman"/>
          <w:sz w:val="26"/>
          <w:szCs w:val="26"/>
        </w:rPr>
        <w:t xml:space="preserve">»; </w:t>
      </w:r>
    </w:p>
    <w:p w:rsidR="0059403F" w:rsidRPr="00CA01DD" w:rsidRDefault="0059403F" w:rsidP="005940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D3E34" w:rsidRPr="000D78B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0D7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 02.05.2006 №59-ФЗ «О порядке рассмотрения обращений граждан </w:t>
      </w:r>
      <w:r w:rsidRPr="00CA01D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>»;</w:t>
      </w:r>
    </w:p>
    <w:p w:rsidR="005D3E34" w:rsidRPr="00CF040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закон от 22 мая 2003 г. № 54 –ФЗ </w:t>
      </w:r>
      <w:proofErr w:type="gramStart"/>
      <w:r>
        <w:rPr>
          <w:rFonts w:cs="Times New Roman"/>
          <w:sz w:val="26"/>
          <w:szCs w:val="26"/>
        </w:rPr>
        <w:t>« О</w:t>
      </w:r>
      <w:proofErr w:type="gramEnd"/>
      <w:r>
        <w:rPr>
          <w:rFonts w:cs="Times New Roman"/>
          <w:sz w:val="26"/>
          <w:szCs w:val="26"/>
        </w:rPr>
        <w:t xml:space="preserve"> применении ККТ»</w:t>
      </w:r>
      <w:r w:rsidRPr="00CA01DD">
        <w:rPr>
          <w:rFonts w:cs="Times New Roman"/>
          <w:sz w:val="26"/>
          <w:szCs w:val="26"/>
        </w:rPr>
        <w:t>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11.11.2003 г. № 138-ФЗ «О лотереях»;</w:t>
      </w:r>
      <w:r w:rsidRPr="00CA01DD">
        <w:rPr>
          <w:rFonts w:cs="Times New Roman"/>
          <w:sz w:val="26"/>
          <w:szCs w:val="26"/>
        </w:rPr>
        <w:t xml:space="preserve"> </w:t>
      </w:r>
    </w:p>
    <w:p w:rsidR="005D3E34" w:rsidRPr="00036286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платежей…»;</w:t>
      </w:r>
    </w:p>
    <w:p w:rsidR="005D3E34" w:rsidRPr="001C7CC2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C7CC2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ый закон</w:t>
      </w:r>
      <w:r w:rsidRPr="001C7CC2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5D3E34" w:rsidRPr="00CA01DD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3E34" w:rsidRPr="00CA01DD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D3E34" w:rsidRPr="00CA01DD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D3E34" w:rsidRPr="00CA01DD">
        <w:rPr>
          <w:rFonts w:cs="Times New Roman"/>
          <w:sz w:val="26"/>
          <w:szCs w:val="26"/>
          <w:lang w:val="en-US"/>
        </w:rPr>
        <w:t> </w:t>
      </w:r>
      <w:r w:rsidR="005D3E3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Постановление Правител</w:t>
      </w:r>
      <w:r w:rsidR="00350B50">
        <w:rPr>
          <w:rFonts w:cs="Times New Roman"/>
          <w:sz w:val="26"/>
          <w:szCs w:val="26"/>
        </w:rPr>
        <w:t>ьства Российской Федерации от 08.10.2020 г. № 1625</w:t>
      </w:r>
      <w:r>
        <w:rPr>
          <w:rFonts w:cs="Times New Roman"/>
          <w:sz w:val="26"/>
          <w:szCs w:val="26"/>
        </w:rPr>
        <w:t xml:space="preserve"> «О лицензировании деятельности по организации и проведению азартных игр…»;</w:t>
      </w:r>
    </w:p>
    <w:p w:rsidR="005D3E34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</w:t>
      </w:r>
      <w:r w:rsidR="005D3E34">
        <w:rPr>
          <w:rFonts w:cs="Times New Roman"/>
          <w:sz w:val="26"/>
          <w:szCs w:val="26"/>
        </w:rPr>
        <w:t>тельством Российской Федерации";</w:t>
      </w:r>
    </w:p>
    <w:p w:rsidR="005D3E34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</w:t>
      </w:r>
      <w:r w:rsidR="005D3E34">
        <w:rPr>
          <w:rFonts w:cs="Times New Roman"/>
          <w:sz w:val="26"/>
          <w:szCs w:val="26"/>
        </w:rPr>
        <w:t>егистрации и применения";</w:t>
      </w:r>
    </w:p>
    <w:p w:rsidR="005D3E34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</w:t>
      </w:r>
      <w:r w:rsidR="005D3E34">
        <w:rPr>
          <w:rFonts w:cs="Times New Roman"/>
          <w:sz w:val="26"/>
          <w:szCs w:val="26"/>
        </w:rPr>
        <w:t>ндивидуальных предпринимателей";</w:t>
      </w:r>
    </w:p>
    <w:p w:rsidR="005D3E34" w:rsidRDefault="00410A6B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23.12.2015 № 206н «Об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лотерей;</w:t>
      </w:r>
    </w:p>
    <w:p w:rsidR="00350B50" w:rsidRPr="00350B50" w:rsidRDefault="00410A6B" w:rsidP="00350B5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350B50" w:rsidRPr="00C4526A">
          <w:rPr>
            <w:rFonts w:cs="Times New Roman"/>
            <w:sz w:val="26"/>
            <w:szCs w:val="26"/>
          </w:rPr>
          <w:t>приказ</w:t>
        </w:r>
      </w:hyperlink>
      <w:r w:rsidR="00350B50">
        <w:rPr>
          <w:rFonts w:cs="Times New Roman"/>
          <w:sz w:val="26"/>
          <w:szCs w:val="26"/>
        </w:rPr>
        <w:t xml:space="preserve"> ФНС России от 08.07.2019 № ММВ-7-19/343</w:t>
      </w:r>
      <w:r w:rsidR="00350B50" w:rsidRPr="00350B50">
        <w:rPr>
          <w:rFonts w:cs="Times New Roman"/>
          <w:sz w:val="26"/>
          <w:szCs w:val="26"/>
        </w:rPr>
        <w:t>@</w:t>
      </w:r>
      <w:r w:rsidR="00350B50" w:rsidRPr="00C4526A">
        <w:rPr>
          <w:rFonts w:cs="Times New Roman"/>
          <w:sz w:val="26"/>
          <w:szCs w:val="26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350B50">
        <w:rPr>
          <w:rFonts w:cs="Times New Roman"/>
          <w:sz w:val="26"/>
          <w:szCs w:val="26"/>
        </w:rPr>
        <w:t>логовых деклараций (расчетов)»;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>П</w:t>
      </w:r>
      <w:r w:rsidRPr="001C7CC2">
        <w:rPr>
          <w:sz w:val="26"/>
          <w:szCs w:val="26"/>
        </w:rPr>
        <w:t>риказ УФНС России по г. Москве от 18.09.2015 №284 ДСП «Об организации и проведении работы по контролю и надзору за соблюдением требований к контрольно-кассовой технике, порядком и условиями ее регистрации и применения, а также за полнотой учета выручки денежных средств и использованию специальных банковских счетов в организациях и у индивидуальных предпринимателей»</w:t>
      </w:r>
      <w:r>
        <w:rPr>
          <w:sz w:val="26"/>
          <w:szCs w:val="26"/>
        </w:rPr>
        <w:t>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822CE">
        <w:rPr>
          <w:sz w:val="26"/>
          <w:szCs w:val="26"/>
        </w:rPr>
        <w:t xml:space="preserve">Приказ УФНС России по г. Москве от </w:t>
      </w:r>
      <w:r w:rsidRPr="004822CE">
        <w:rPr>
          <w:snapToGrid w:val="0"/>
          <w:sz w:val="26"/>
          <w:szCs w:val="26"/>
        </w:rPr>
        <w:t>31.03.2017 г.№151 «О п</w:t>
      </w:r>
      <w:r w:rsidRPr="004822CE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4D50EE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5307B" w:rsidRPr="00006799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учета контрольно-кассовой техники;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 xml:space="preserve"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</w:t>
      </w:r>
      <w:r w:rsidRPr="004F3144">
        <w:rPr>
          <w:sz w:val="26"/>
          <w:szCs w:val="26"/>
        </w:rPr>
        <w:lastRenderedPageBreak/>
        <w:t>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>
        <w:rPr>
          <w:rFonts w:cs="Times New Roman"/>
          <w:sz w:val="26"/>
          <w:szCs w:val="26"/>
        </w:rPr>
        <w:t>госрегулируемых</w:t>
      </w:r>
      <w:proofErr w:type="spellEnd"/>
      <w:r>
        <w:rPr>
          <w:rFonts w:cs="Times New Roman"/>
          <w:sz w:val="26"/>
          <w:szCs w:val="26"/>
        </w:rPr>
        <w:t xml:space="preserve"> видов деятельности.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5D3E34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5D3E34" w:rsidRPr="00C10DF4" w:rsidRDefault="005D3E34" w:rsidP="005D3E34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Pr="004F3144" w:rsidRDefault="005D3E34" w:rsidP="005D3E34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о</w:t>
      </w:r>
      <w:r w:rsidRPr="004F3144">
        <w:rPr>
          <w:sz w:val="26"/>
          <w:szCs w:val="26"/>
        </w:rPr>
        <w:t>рганизация и проведение работы по контролю и надзору за соблюдением требований к контрольно-кассовой технике, порядком и условия</w:t>
      </w:r>
      <w:r w:rsidR="00667433">
        <w:rPr>
          <w:sz w:val="26"/>
          <w:szCs w:val="26"/>
        </w:rPr>
        <w:t>ми ее регистрации и применения;</w:t>
      </w:r>
    </w:p>
    <w:p w:rsidR="005D3E34" w:rsidRPr="004F314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>
        <w:rPr>
          <w:sz w:val="26"/>
          <w:szCs w:val="26"/>
        </w:rPr>
        <w:t>.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F7697D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</w:t>
      </w:r>
      <w:r w:rsidR="00D75100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8. </w:t>
      </w:r>
      <w:r w:rsidR="009D5A89" w:rsidRPr="009E59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E59BD">
        <w:rPr>
          <w:rFonts w:cs="Times New Roman"/>
          <w:sz w:val="26"/>
          <w:szCs w:val="26"/>
        </w:rPr>
        <w:t xml:space="preserve">отдел </w:t>
      </w:r>
      <w:r w:rsidR="00872B5E" w:rsidRPr="009E59BD">
        <w:rPr>
          <w:rFonts w:cs="Times New Roman"/>
          <w:sz w:val="26"/>
          <w:szCs w:val="26"/>
        </w:rPr>
        <w:t>оперативного контроля</w:t>
      </w:r>
      <w:r w:rsidR="00EC3748" w:rsidRPr="009E59BD">
        <w:rPr>
          <w:rFonts w:cs="Times New Roman"/>
          <w:sz w:val="26"/>
          <w:szCs w:val="26"/>
        </w:rPr>
        <w:t xml:space="preserve">, </w:t>
      </w:r>
      <w:r w:rsidR="00A82CB6" w:rsidRPr="009E59BD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9E59BD">
        <w:rPr>
          <w:rFonts w:cs="Times New Roman"/>
          <w:sz w:val="26"/>
          <w:szCs w:val="26"/>
        </w:rPr>
        <w:t>обязан:</w:t>
      </w:r>
      <w:r w:rsidR="00FD6110" w:rsidRPr="009E59BD">
        <w:rPr>
          <w:rFonts w:cs="Times New Roman"/>
          <w:sz w:val="26"/>
          <w:szCs w:val="26"/>
        </w:rPr>
        <w:t xml:space="preserve"> </w:t>
      </w:r>
    </w:p>
    <w:p w:rsidR="0058188E" w:rsidRPr="00C36491" w:rsidRDefault="0058188E" w:rsidP="0058188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>- участвовать</w:t>
      </w:r>
      <w:r w:rsidRPr="00C36491">
        <w:rPr>
          <w:sz w:val="26"/>
          <w:szCs w:val="26"/>
        </w:rPr>
        <w:t xml:space="preserve"> в </w:t>
      </w:r>
      <w:r>
        <w:rPr>
          <w:sz w:val="26"/>
          <w:szCs w:val="26"/>
        </w:rPr>
        <w:t>составе окружной мобильной группы</w:t>
      </w:r>
      <w:r w:rsidRPr="00C36491">
        <w:rPr>
          <w:sz w:val="26"/>
          <w:szCs w:val="26"/>
        </w:rPr>
        <w:t>, утвержденной Приказом Управления от 18.09.15 № 284дсп «Об организации и проведении работы по контролю и надзору за соблюдением требований к контрольно-кассовой технике, порядком и условиями ее регистрации и применения, а также полнотой учета выручки денежных средств в организациях и у индивидуальных предпринимателей»;</w:t>
      </w:r>
    </w:p>
    <w:p w:rsidR="0058188E" w:rsidRPr="00C36491" w:rsidRDefault="0058188E" w:rsidP="0058188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C36491">
        <w:rPr>
          <w:sz w:val="26"/>
          <w:szCs w:val="26"/>
        </w:rPr>
        <w:t xml:space="preserve"> в крупномасштабных мероприятиях по контролю и надзору за соблюдением требований к контрольно-кассовой технике, порядком и условиями ее регистрации и применения субъектами предпринимательской деятельности в местах массовой торговли;</w:t>
      </w:r>
    </w:p>
    <w:p w:rsidR="0058188E" w:rsidRPr="00C36491" w:rsidRDefault="0058188E" w:rsidP="0058188E">
      <w:pPr>
        <w:ind w:firstLine="54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исполнять должностные обязанности</w:t>
      </w:r>
      <w:r w:rsidRPr="00C36491">
        <w:rPr>
          <w:sz w:val="26"/>
          <w:szCs w:val="26"/>
        </w:rPr>
        <w:t xml:space="preserve"> в области осуществления производств</w:t>
      </w:r>
      <w:r>
        <w:rPr>
          <w:sz w:val="26"/>
          <w:szCs w:val="26"/>
        </w:rPr>
        <w:t>а</w:t>
      </w:r>
      <w:r w:rsidRPr="00C36491">
        <w:rPr>
          <w:sz w:val="26"/>
          <w:szCs w:val="26"/>
        </w:rPr>
        <w:t xml:space="preserve"> по делам об административных правонарушениях, в рамках компетенции отдела, том числе </w:t>
      </w:r>
      <w:r w:rsidRPr="00C36491">
        <w:rPr>
          <w:snapToGrid w:val="0"/>
          <w:spacing w:val="-4"/>
          <w:sz w:val="26"/>
          <w:szCs w:val="26"/>
        </w:rPr>
        <w:t>предусмотре</w:t>
      </w:r>
      <w:r>
        <w:rPr>
          <w:snapToGrid w:val="0"/>
          <w:spacing w:val="-4"/>
          <w:sz w:val="26"/>
          <w:szCs w:val="26"/>
        </w:rPr>
        <w:t xml:space="preserve">нных статьей 14.5 </w:t>
      </w:r>
      <w:r w:rsidRPr="00C36491">
        <w:rPr>
          <w:snapToGrid w:val="0"/>
          <w:spacing w:val="-4"/>
          <w:sz w:val="26"/>
          <w:szCs w:val="26"/>
        </w:rPr>
        <w:t>КоАП РФ;</w:t>
      </w:r>
    </w:p>
    <w:p w:rsidR="0058188E" w:rsidRPr="00C36491" w:rsidRDefault="0058188E" w:rsidP="0058188E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C36491">
        <w:rPr>
          <w:sz w:val="26"/>
          <w:szCs w:val="26"/>
        </w:rPr>
        <w:t xml:space="preserve"> матери</w:t>
      </w:r>
      <w:r>
        <w:rPr>
          <w:sz w:val="26"/>
          <w:szCs w:val="26"/>
        </w:rPr>
        <w:t>алы</w:t>
      </w:r>
      <w:r w:rsidRPr="00C36491">
        <w:rPr>
          <w:sz w:val="26"/>
          <w:szCs w:val="26"/>
        </w:rPr>
        <w:t xml:space="preserve"> для вынесения начальником инспекции постановлений, в том </w:t>
      </w:r>
      <w:proofErr w:type="gramStart"/>
      <w:r w:rsidRPr="00C36491">
        <w:rPr>
          <w:sz w:val="26"/>
          <w:szCs w:val="26"/>
        </w:rPr>
        <w:t>числе  представлений</w:t>
      </w:r>
      <w:proofErr w:type="gramEnd"/>
      <w:r w:rsidRPr="00C36491">
        <w:rPr>
          <w:sz w:val="26"/>
          <w:szCs w:val="26"/>
        </w:rPr>
        <w:t xml:space="preserve"> (определений), по результатам рассмотрения актов проверок, протоколов об административных правонарушениях и документов, представленных организациями и  индивидуальными предпринимателями);</w:t>
      </w:r>
    </w:p>
    <w:p w:rsidR="0058188E" w:rsidRPr="00C36491" w:rsidRDefault="0058188E" w:rsidP="0058188E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проводить комплекс</w:t>
      </w:r>
      <w:r w:rsidRPr="00C36491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58188E" w:rsidRPr="00C36491" w:rsidRDefault="0058188E" w:rsidP="0058188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предоставлять</w:t>
      </w:r>
      <w:r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учета контрольно-кассовой техники;</w:t>
      </w:r>
    </w:p>
    <w:p w:rsidR="0058188E" w:rsidRPr="00C36491" w:rsidRDefault="0058188E" w:rsidP="0058188E">
      <w:pPr>
        <w:adjustRightInd w:val="0"/>
        <w:ind w:firstLine="540"/>
        <w:rPr>
          <w:color w:val="000000"/>
          <w:sz w:val="26"/>
          <w:szCs w:val="26"/>
        </w:rPr>
      </w:pPr>
      <w:r>
        <w:rPr>
          <w:sz w:val="26"/>
          <w:szCs w:val="26"/>
        </w:rPr>
        <w:t>- осуществлять снятие</w:t>
      </w:r>
      <w:r w:rsidRPr="00C36491">
        <w:rPr>
          <w:color w:val="000000"/>
          <w:sz w:val="26"/>
          <w:szCs w:val="26"/>
        </w:rPr>
        <w:t xml:space="preserve"> контрольно-кассовой техники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предпринимателя;</w:t>
      </w:r>
    </w:p>
    <w:p w:rsidR="0058188E" w:rsidRPr="00C36491" w:rsidRDefault="0058188E" w:rsidP="0058188E">
      <w:pPr>
        <w:adjustRightInd w:val="0"/>
        <w:ind w:firstLine="540"/>
        <w:rPr>
          <w:sz w:val="26"/>
          <w:szCs w:val="26"/>
        </w:rPr>
      </w:pPr>
      <w:r>
        <w:rPr>
          <w:color w:val="000000"/>
          <w:sz w:val="26"/>
          <w:szCs w:val="26"/>
        </w:rPr>
        <w:t>- р</w:t>
      </w:r>
      <w:r>
        <w:rPr>
          <w:sz w:val="26"/>
          <w:szCs w:val="26"/>
        </w:rPr>
        <w:t>ассматривать обращения</w:t>
      </w:r>
      <w:r w:rsidRPr="00C36491">
        <w:rPr>
          <w:sz w:val="26"/>
          <w:szCs w:val="26"/>
        </w:rPr>
        <w:t xml:space="preserve">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58188E" w:rsidRPr="00C36491" w:rsidRDefault="0058188E" w:rsidP="0058188E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>- рассматривать обращения</w:t>
      </w:r>
      <w:r w:rsidRPr="00C36491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58188E" w:rsidRPr="00C36491" w:rsidRDefault="0058188E" w:rsidP="0058188E">
      <w:pPr>
        <w:pStyle w:val="af3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58188E" w:rsidRPr="00C36491" w:rsidRDefault="0058188E" w:rsidP="0058188E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формировать и представлять</w:t>
      </w:r>
      <w:r w:rsidRPr="00C36491">
        <w:rPr>
          <w:sz w:val="26"/>
          <w:szCs w:val="26"/>
        </w:rPr>
        <w:t xml:space="preserve"> в УФНС Р</w:t>
      </w:r>
      <w:r>
        <w:rPr>
          <w:sz w:val="26"/>
          <w:szCs w:val="26"/>
        </w:rPr>
        <w:t>оссии по г. Москве установленную отчетность</w:t>
      </w:r>
      <w:r w:rsidRPr="00C36491">
        <w:rPr>
          <w:sz w:val="26"/>
          <w:szCs w:val="26"/>
        </w:rPr>
        <w:t xml:space="preserve"> по предмету деятельности отдела;</w:t>
      </w:r>
    </w:p>
    <w:p w:rsidR="0058188E" w:rsidRDefault="0058188E" w:rsidP="0058188E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>
        <w:rPr>
          <w:sz w:val="26"/>
          <w:szCs w:val="26"/>
        </w:rPr>
        <w:t>сдача в архив документов отдела;</w:t>
      </w:r>
    </w:p>
    <w:p w:rsidR="0058188E" w:rsidRDefault="0058188E" w:rsidP="0058188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пользоваться информационными ресурсам АИС-Налог 3;</w:t>
      </w:r>
    </w:p>
    <w:p w:rsidR="0058188E" w:rsidRDefault="0058188E" w:rsidP="0058188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 осуществлять контроль за соблюдением порядка и сроков рассмотрения обращений граждан и организаций, входящих в компетенцию отдела;</w:t>
      </w:r>
    </w:p>
    <w:p w:rsidR="0058188E" w:rsidRPr="00EB14E1" w:rsidRDefault="0058188E" w:rsidP="0058188E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оперативного контроля, а </w:t>
      </w:r>
      <w:proofErr w:type="gramStart"/>
      <w:r>
        <w:rPr>
          <w:rFonts w:cs="Times New Roman"/>
          <w:sz w:val="26"/>
          <w:szCs w:val="26"/>
        </w:rPr>
        <w:t>так же</w:t>
      </w:r>
      <w:proofErr w:type="gramEnd"/>
      <w:r>
        <w:rPr>
          <w:rFonts w:cs="Times New Roman"/>
          <w:sz w:val="26"/>
          <w:szCs w:val="26"/>
        </w:rPr>
        <w:t xml:space="preserve"> утвержденной картой внутреннего контроля деятельности по технологическим процессам ФНС России, формируемой на </w:t>
      </w:r>
      <w:r>
        <w:rPr>
          <w:rFonts w:cs="Times New Roman"/>
          <w:sz w:val="26"/>
          <w:szCs w:val="26"/>
        </w:rPr>
        <w:lastRenderedPageBreak/>
        <w:t>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58188E" w:rsidRDefault="0058188E" w:rsidP="0058188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</w:t>
      </w:r>
      <w:r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>
        <w:rPr>
          <w:rFonts w:cs="Times New Roman"/>
          <w:sz w:val="26"/>
          <w:szCs w:val="26"/>
        </w:rPr>
        <w:t>предупреждает начальника отдела;</w:t>
      </w:r>
    </w:p>
    <w:p w:rsidR="0059403F" w:rsidRPr="009E59BD" w:rsidRDefault="0058188E" w:rsidP="0059403F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</w:t>
      </w:r>
      <w:r w:rsidR="0059403F">
        <w:rPr>
          <w:rFonts w:cs="Times New Roman"/>
          <w:sz w:val="26"/>
          <w:szCs w:val="26"/>
        </w:rPr>
        <w:t>ностью служебного удостоверения.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D50EE">
        <w:rPr>
          <w:rFonts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CC1A6A" w:rsidRDefault="00CC1A6A" w:rsidP="00CC1A6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1A6A" w:rsidRPr="0075307B" w:rsidRDefault="00CC1A6A" w:rsidP="00CC1A6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7) </w:t>
      </w:r>
      <w:r w:rsidRPr="00F37C5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</w:t>
      </w:r>
      <w:r>
        <w:rPr>
          <w:rFonts w:cs="Times New Roman"/>
          <w:sz w:val="26"/>
          <w:szCs w:val="26"/>
        </w:rPr>
        <w:t xml:space="preserve">к информационным, сетевым ресурсам федерального, регионального и территориального уровня, а также необходимым аппаратным ресурсам </w:t>
      </w:r>
      <w:r w:rsidRPr="004B535C">
        <w:rPr>
          <w:rFonts w:cs="Times New Roman"/>
          <w:sz w:val="26"/>
          <w:szCs w:val="26"/>
        </w:rPr>
        <w:t>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75307B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75307B">
        <w:rPr>
          <w:rFonts w:cs="Times New Roman"/>
          <w:sz w:val="26"/>
          <w:szCs w:val="26"/>
        </w:rPr>
        <w:t xml:space="preserve"> и материалов;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2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 xml:space="preserve">) защиту своих прав и законных интересов на гражданской службе, включая </w:t>
      </w:r>
      <w:r w:rsidR="00F37C5A" w:rsidRPr="0075307B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CC1A6A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75307B">
        <w:rPr>
          <w:rFonts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F37C5A" w:rsidRPr="0075307B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CC1A6A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34C69">
        <w:rPr>
          <w:rFonts w:cs="Times New Roman"/>
          <w:sz w:val="26"/>
          <w:szCs w:val="26"/>
        </w:rPr>
        <w:t>ии с должностными обязанностями;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4D50EE">
        <w:rPr>
          <w:rFonts w:eastAsia="Calibri"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4D50EE">
        <w:rPr>
          <w:rFonts w:cs="Times New Roman"/>
          <w:b/>
          <w:sz w:val="26"/>
          <w:szCs w:val="26"/>
        </w:rPr>
        <w:t xml:space="preserve"> </w:t>
      </w:r>
      <w:r w:rsidR="001650D7" w:rsidRPr="0075307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4D50E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4D50EE">
        <w:rPr>
          <w:rFonts w:cs="Times New Roman"/>
          <w:bCs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4D50EE">
        <w:rPr>
          <w:rFonts w:cs="Times New Roman"/>
          <w:sz w:val="26"/>
          <w:szCs w:val="26"/>
        </w:rPr>
        <w:t xml:space="preserve"> 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B76047" w:rsidRDefault="00B76047" w:rsidP="0075307B">
      <w:pPr>
        <w:rPr>
          <w:rFonts w:cs="Times New Roman"/>
          <w:sz w:val="26"/>
          <w:szCs w:val="26"/>
        </w:rPr>
      </w:pPr>
    </w:p>
    <w:p w:rsidR="00473B81" w:rsidRPr="0075307B" w:rsidRDefault="00473B81" w:rsidP="0075307B">
      <w:pPr>
        <w:rPr>
          <w:rFonts w:cs="Times New Roman"/>
          <w:sz w:val="26"/>
          <w:szCs w:val="26"/>
        </w:rPr>
      </w:pP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</w:t>
      </w:r>
      <w:r w:rsidRPr="0075307B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75307B" w:rsidSect="0075307B">
      <w:headerReference w:type="default" r:id="rId22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A6B" w:rsidRDefault="00410A6B" w:rsidP="003B7A81">
      <w:r>
        <w:separator/>
      </w:r>
    </w:p>
  </w:endnote>
  <w:endnote w:type="continuationSeparator" w:id="0">
    <w:p w:rsidR="00410A6B" w:rsidRDefault="00410A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A6B" w:rsidRDefault="00410A6B" w:rsidP="003B7A81">
      <w:r>
        <w:separator/>
      </w:r>
    </w:p>
  </w:footnote>
  <w:footnote w:type="continuationSeparator" w:id="0">
    <w:p w:rsidR="00410A6B" w:rsidRDefault="00410A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7474F" w:rsidRPr="00B310A4" w:rsidRDefault="00CA2C2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7474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7E8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7474F" w:rsidRPr="00B310A4" w:rsidRDefault="001747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65D8C"/>
    <w:rsid w:val="000716F5"/>
    <w:rsid w:val="000729D7"/>
    <w:rsid w:val="0007609E"/>
    <w:rsid w:val="000818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4F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5C97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57B5B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06F2"/>
    <w:rsid w:val="003314B0"/>
    <w:rsid w:val="00340885"/>
    <w:rsid w:val="0034287C"/>
    <w:rsid w:val="003479FD"/>
    <w:rsid w:val="00350B50"/>
    <w:rsid w:val="003643C2"/>
    <w:rsid w:val="003748CA"/>
    <w:rsid w:val="00387CE6"/>
    <w:rsid w:val="00391BEF"/>
    <w:rsid w:val="00396EFE"/>
    <w:rsid w:val="00397C11"/>
    <w:rsid w:val="003A05C8"/>
    <w:rsid w:val="003A147B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A6B"/>
    <w:rsid w:val="004120BB"/>
    <w:rsid w:val="00417C4E"/>
    <w:rsid w:val="004271A1"/>
    <w:rsid w:val="00433D98"/>
    <w:rsid w:val="00434C69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6C43"/>
    <w:rsid w:val="004D3338"/>
    <w:rsid w:val="004D50EE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57E89"/>
    <w:rsid w:val="00574780"/>
    <w:rsid w:val="0058188E"/>
    <w:rsid w:val="0058504A"/>
    <w:rsid w:val="00585805"/>
    <w:rsid w:val="00592CFC"/>
    <w:rsid w:val="0059403F"/>
    <w:rsid w:val="0059423D"/>
    <w:rsid w:val="005B1FC5"/>
    <w:rsid w:val="005C0179"/>
    <w:rsid w:val="005C3EB2"/>
    <w:rsid w:val="005D1E10"/>
    <w:rsid w:val="005D1E6A"/>
    <w:rsid w:val="005D3E34"/>
    <w:rsid w:val="005D7ABC"/>
    <w:rsid w:val="005F3296"/>
    <w:rsid w:val="006160F5"/>
    <w:rsid w:val="00630988"/>
    <w:rsid w:val="00643164"/>
    <w:rsid w:val="00647BF0"/>
    <w:rsid w:val="006618E5"/>
    <w:rsid w:val="00664F60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5F97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07A7"/>
    <w:rsid w:val="00802DE2"/>
    <w:rsid w:val="00804AB6"/>
    <w:rsid w:val="008051FA"/>
    <w:rsid w:val="00806B0C"/>
    <w:rsid w:val="00812BFB"/>
    <w:rsid w:val="0081666B"/>
    <w:rsid w:val="00817F50"/>
    <w:rsid w:val="00822936"/>
    <w:rsid w:val="00833059"/>
    <w:rsid w:val="00837637"/>
    <w:rsid w:val="00872B5E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C5E48"/>
    <w:rsid w:val="008E4B65"/>
    <w:rsid w:val="008E546A"/>
    <w:rsid w:val="008F6BA9"/>
    <w:rsid w:val="008F7217"/>
    <w:rsid w:val="009018D7"/>
    <w:rsid w:val="00902932"/>
    <w:rsid w:val="009050DA"/>
    <w:rsid w:val="00915148"/>
    <w:rsid w:val="0091542F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0F8E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C68F3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76047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297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A81"/>
    <w:rsid w:val="00C73C62"/>
    <w:rsid w:val="00C80643"/>
    <w:rsid w:val="00CA01DD"/>
    <w:rsid w:val="00CA2981"/>
    <w:rsid w:val="00CA2C27"/>
    <w:rsid w:val="00CA730A"/>
    <w:rsid w:val="00CA7EC2"/>
    <w:rsid w:val="00CB46F2"/>
    <w:rsid w:val="00CB4F0A"/>
    <w:rsid w:val="00CC13CE"/>
    <w:rsid w:val="00CC1A6A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57CC"/>
    <w:rsid w:val="00D2637A"/>
    <w:rsid w:val="00D270CA"/>
    <w:rsid w:val="00D310B9"/>
    <w:rsid w:val="00D37DDB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48DC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0BFDD-08F8-492D-8C12-08C48839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4">
    <w:name w:val="Название Знак"/>
    <w:basedOn w:val="a0"/>
    <w:link w:val="af3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1DEF2-CF26-4D39-9DDE-50A7E6C6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3459</Words>
  <Characters>19718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2018-10-09T10:15:00Z</cp:lastPrinted>
  <dcterms:created xsi:type="dcterms:W3CDTF">2022-09-30T12:50:00Z</dcterms:created>
  <dcterms:modified xsi:type="dcterms:W3CDTF">2022-10-04T12:22:00Z</dcterms:modified>
</cp:coreProperties>
</file>